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28" w:rsidRDefault="005F0ACF">
      <w:pPr>
        <w:spacing w:before="40" w:after="20" w:line="240" w:lineRule="auto"/>
        <w:jc w:val="center"/>
        <w:rPr>
          <w:rFonts w:ascii="Arial" w:eastAsia="Arial" w:hAnsi="Arial" w:cs="Arial"/>
          <w:b/>
          <w:color w:val="0066FF"/>
          <w:sz w:val="24"/>
        </w:rPr>
      </w:pPr>
      <w:r>
        <w:rPr>
          <w:rFonts w:ascii="Arial" w:eastAsia="Arial" w:hAnsi="Arial" w:cs="Arial"/>
          <w:b/>
          <w:color w:val="0066FF"/>
          <w:sz w:val="24"/>
        </w:rPr>
        <w:t>POST COURSE EVALUATION FORM</w:t>
      </w:r>
    </w:p>
    <w:p w:rsidR="005A4028" w:rsidRDefault="005F0ACF">
      <w:pPr>
        <w:spacing w:before="4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(Please submit to the CPD </w:t>
      </w:r>
      <w:r>
        <w:rPr>
          <w:rFonts w:ascii="Arial" w:eastAsia="Arial" w:hAnsi="Arial" w:cs="Arial"/>
        </w:rPr>
        <w:t xml:space="preserve">Course </w:t>
      </w:r>
      <w:r>
        <w:rPr>
          <w:rFonts w:ascii="Arial" w:eastAsia="Arial" w:hAnsi="Arial" w:cs="Arial"/>
        </w:rPr>
        <w:t>Provider after the end of the CPD Course.)</w:t>
      </w:r>
    </w:p>
    <w:p w:rsidR="005A4028" w:rsidRDefault="005A4028">
      <w:pPr>
        <w:spacing w:before="40" w:after="0" w:line="240" w:lineRule="auto"/>
        <w:rPr>
          <w:rFonts w:ascii="Arial" w:eastAsia="Arial" w:hAnsi="Arial" w:cs="Arial"/>
          <w:sz w:val="16"/>
        </w:rPr>
      </w:pPr>
    </w:p>
    <w:p w:rsidR="005A4028" w:rsidRDefault="005F0ACF">
      <w:pPr>
        <w:spacing w:before="40"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As part of the continuous improvement to the quality of our Continuing Professional Development courses, we would like you to fill up this Post Course Evaluation form. Do take 5 minutes at the completion of the training to evaluate the course and trainer.  Thank you.</w:t>
      </w:r>
    </w:p>
    <w:p w:rsidR="005A4028" w:rsidRDefault="005A4028">
      <w:pPr>
        <w:spacing w:before="40" w:after="0" w:line="240" w:lineRule="auto"/>
        <w:rPr>
          <w:rFonts w:ascii="Arial" w:eastAsia="Arial" w:hAnsi="Arial" w:cs="Arial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7"/>
        <w:gridCol w:w="3685"/>
      </w:tblGrid>
      <w:tr w:rsidR="005A4028">
        <w:trPr>
          <w:trHeight w:val="1"/>
        </w:trPr>
        <w:tc>
          <w:tcPr>
            <w:tcW w:w="5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</w:pPr>
            <w:r>
              <w:rPr>
                <w:rFonts w:ascii="Arial" w:eastAsia="Arial" w:hAnsi="Arial" w:cs="Arial"/>
                <w:sz w:val="21"/>
              </w:rPr>
              <w:t xml:space="preserve">NAME OF PARTICIPANT: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</w:pPr>
            <w:r>
              <w:rPr>
                <w:rFonts w:ascii="Arial" w:eastAsia="Arial" w:hAnsi="Arial" w:cs="Arial"/>
                <w:sz w:val="21"/>
              </w:rPr>
              <w:t>CEA REGISTRATION NO.</w:t>
            </w:r>
          </w:p>
        </w:tc>
      </w:tr>
      <w:tr w:rsidR="005A4028">
        <w:trPr>
          <w:trHeight w:val="1"/>
        </w:trPr>
        <w:tc>
          <w:tcPr>
            <w:tcW w:w="5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</w:pPr>
            <w:r>
              <w:rPr>
                <w:rFonts w:ascii="Arial" w:eastAsia="Arial" w:hAnsi="Arial" w:cs="Arial"/>
                <w:sz w:val="21"/>
              </w:rPr>
              <w:t>_________________________________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</w:pPr>
            <w:r>
              <w:rPr>
                <w:rFonts w:ascii="Arial" w:eastAsia="Arial" w:hAnsi="Arial" w:cs="Arial"/>
                <w:sz w:val="21"/>
              </w:rPr>
              <w:t>_____________________</w:t>
            </w:r>
          </w:p>
        </w:tc>
      </w:tr>
      <w:tr w:rsidR="005A4028">
        <w:trPr>
          <w:trHeight w:val="1"/>
        </w:trPr>
        <w:tc>
          <w:tcPr>
            <w:tcW w:w="5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60" w:after="0" w:line="240" w:lineRule="auto"/>
            </w:pPr>
            <w:r>
              <w:rPr>
                <w:rFonts w:ascii="Arial" w:eastAsia="Arial" w:hAnsi="Arial" w:cs="Arial"/>
                <w:sz w:val="21"/>
              </w:rPr>
              <w:t xml:space="preserve">COURSE TITLE :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60" w:after="0" w:line="240" w:lineRule="auto"/>
            </w:pPr>
            <w:r>
              <w:rPr>
                <w:rFonts w:ascii="Arial" w:eastAsia="Arial" w:hAnsi="Arial" w:cs="Arial"/>
                <w:sz w:val="21"/>
              </w:rPr>
              <w:t>CPD COURSE DATE:</w:t>
            </w:r>
          </w:p>
        </w:tc>
      </w:tr>
      <w:tr w:rsidR="005A4028">
        <w:trPr>
          <w:trHeight w:val="1"/>
        </w:trPr>
        <w:tc>
          <w:tcPr>
            <w:tcW w:w="5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</w:pPr>
            <w:r>
              <w:rPr>
                <w:rFonts w:ascii="Arial" w:eastAsia="Arial" w:hAnsi="Arial" w:cs="Arial"/>
                <w:sz w:val="21"/>
              </w:rPr>
              <w:t>_________________________________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</w:pPr>
            <w:r>
              <w:rPr>
                <w:rFonts w:ascii="Arial" w:eastAsia="Arial" w:hAnsi="Arial" w:cs="Arial"/>
                <w:sz w:val="21"/>
              </w:rPr>
              <w:t>__________________________</w:t>
            </w:r>
          </w:p>
        </w:tc>
      </w:tr>
      <w:tr w:rsidR="005A4028">
        <w:trPr>
          <w:trHeight w:val="1"/>
        </w:trPr>
        <w:tc>
          <w:tcPr>
            <w:tcW w:w="5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 w:rsidP="005F0ACF">
            <w:pPr>
              <w:spacing w:before="60" w:after="0" w:line="240" w:lineRule="auto"/>
            </w:pPr>
            <w:r>
              <w:rPr>
                <w:rFonts w:ascii="Arial" w:eastAsia="Arial" w:hAnsi="Arial" w:cs="Arial"/>
                <w:sz w:val="21"/>
              </w:rPr>
              <w:t xml:space="preserve">CORE CPD </w:t>
            </w:r>
            <w:r>
              <w:rPr>
                <w:rFonts w:ascii="Arial" w:eastAsia="Arial" w:hAnsi="Arial" w:cs="Arial"/>
                <w:sz w:val="21"/>
              </w:rPr>
              <w:t xml:space="preserve">COURSE </w:t>
            </w:r>
            <w:r>
              <w:rPr>
                <w:rFonts w:ascii="Arial" w:eastAsia="Arial" w:hAnsi="Arial" w:cs="Arial"/>
                <w:sz w:val="21"/>
              </w:rPr>
              <w:t xml:space="preserve">PROVIDER: 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60" w:after="0" w:line="240" w:lineRule="auto"/>
            </w:pPr>
            <w:r>
              <w:rPr>
                <w:rFonts w:ascii="Arial" w:eastAsia="Arial" w:hAnsi="Arial" w:cs="Arial"/>
                <w:sz w:val="21"/>
              </w:rPr>
              <w:t>KEO / SALESPERSON</w:t>
            </w:r>
          </w:p>
        </w:tc>
      </w:tr>
      <w:tr w:rsidR="005A4028">
        <w:trPr>
          <w:trHeight w:val="1"/>
        </w:trPr>
        <w:tc>
          <w:tcPr>
            <w:tcW w:w="56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</w:pPr>
            <w:r>
              <w:rPr>
                <w:rFonts w:ascii="Arial" w:eastAsia="Arial" w:hAnsi="Arial" w:cs="Arial"/>
              </w:rPr>
              <w:t>________________________________</w:t>
            </w:r>
          </w:p>
        </w:tc>
        <w:tc>
          <w:tcPr>
            <w:tcW w:w="36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</w:pPr>
            <w:r>
              <w:rPr>
                <w:rFonts w:ascii="Arial" w:eastAsia="Arial" w:hAnsi="Arial" w:cs="Arial"/>
                <w:sz w:val="21"/>
              </w:rPr>
              <w:t>__________________________</w:t>
            </w:r>
          </w:p>
        </w:tc>
      </w:tr>
    </w:tbl>
    <w:p w:rsidR="005A4028" w:rsidRDefault="005A4028">
      <w:pPr>
        <w:spacing w:before="40" w:after="0" w:line="240" w:lineRule="auto"/>
        <w:rPr>
          <w:rFonts w:ascii="Arial" w:eastAsia="Arial" w:hAnsi="Arial" w:cs="Arial"/>
          <w:sz w:val="16"/>
        </w:rPr>
      </w:pPr>
    </w:p>
    <w:p w:rsidR="005A4028" w:rsidRDefault="005F0ACF">
      <w:pPr>
        <w:spacing w:before="40" w:after="120" w:line="240" w:lineRule="auto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Circle the appropriate number according to the following scale: </w:t>
      </w:r>
    </w:p>
    <w:p w:rsidR="005A4028" w:rsidRDefault="005F0ACF">
      <w:pPr>
        <w:spacing w:before="40" w:after="0" w:line="240" w:lineRule="auto"/>
        <w:ind w:left="241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5=Excellent or Strongly Agree; </w:t>
      </w:r>
    </w:p>
    <w:p w:rsidR="005A4028" w:rsidRDefault="005F0ACF">
      <w:pPr>
        <w:spacing w:before="40" w:after="0" w:line="240" w:lineRule="auto"/>
        <w:ind w:left="241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4=Very Good or Agree; </w:t>
      </w:r>
    </w:p>
    <w:p w:rsidR="005A4028" w:rsidRDefault="005F0ACF">
      <w:pPr>
        <w:spacing w:before="40" w:after="0" w:line="240" w:lineRule="auto"/>
        <w:ind w:left="241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3=Neutral; </w:t>
      </w:r>
    </w:p>
    <w:p w:rsidR="005A4028" w:rsidRDefault="005F0ACF">
      <w:pPr>
        <w:spacing w:before="40" w:after="0" w:line="240" w:lineRule="auto"/>
        <w:ind w:left="241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2=Disagree; </w:t>
      </w:r>
    </w:p>
    <w:p w:rsidR="005A4028" w:rsidRDefault="005F0ACF">
      <w:pPr>
        <w:spacing w:before="40" w:after="0" w:line="240" w:lineRule="auto"/>
        <w:ind w:left="2410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1=Needs Improvement or Strongly Disagree</w:t>
      </w:r>
    </w:p>
    <w:p w:rsidR="005A4028" w:rsidRDefault="005A4028">
      <w:pPr>
        <w:spacing w:before="40" w:after="0" w:line="240" w:lineRule="auto"/>
        <w:ind w:left="2970"/>
        <w:rPr>
          <w:rFonts w:ascii="Arial" w:eastAsia="Arial" w:hAnsi="Arial" w:cs="Arial"/>
          <w:i/>
          <w:sz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3172"/>
      </w:tblGrid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>COURSE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>Rating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1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Course content was useful and relevant to my needs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5         4         3        2        1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2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Course materials were up-to-date, well-organised and presented in sufficient depth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5         4         3        2        1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3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Course coverage was comprehensive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5         4         3        2        1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4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Case studies presented were useful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5         4         3        2        1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5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Course objectives were consistent with the course as advertised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5         4         3        2        1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6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Overall, I would rate the course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5         4         3        2        1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7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Would you recommend this course to others to attend?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Yes                No</w:t>
            </w:r>
          </w:p>
        </w:tc>
      </w:tr>
    </w:tbl>
    <w:p w:rsidR="005A4028" w:rsidRDefault="005A4028">
      <w:pPr>
        <w:spacing w:before="40" w:after="0" w:line="240" w:lineRule="auto"/>
        <w:jc w:val="center"/>
        <w:rPr>
          <w:rFonts w:ascii="Arial" w:eastAsia="Arial" w:hAnsi="Arial" w:cs="Arial"/>
          <w:sz w:val="20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6"/>
        <w:gridCol w:w="3172"/>
      </w:tblGrid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40" w:line="240" w:lineRule="auto"/>
            </w:pP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>TRAINER’s NAME 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40" w:line="240" w:lineRule="auto"/>
              <w:jc w:val="center"/>
            </w:pPr>
            <w:r>
              <w:rPr>
                <w:rFonts w:ascii="Arial" w:eastAsia="Arial" w:hAnsi="Arial" w:cs="Arial"/>
                <w:b/>
                <w:sz w:val="20"/>
                <w:shd w:val="clear" w:color="auto" w:fill="FFFFFF"/>
              </w:rPr>
              <w:t>Rating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8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Trainer demonstrated a comprehensive knowledge of the subject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5        4         3         2        1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9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Trainer spoke clearly and distinctly. He is able to hold my interest.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5        4         3         2        1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10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Trainer ‘s course delivery in terms of explaining the concepts and giving real life examples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5        4         3         2        1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11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Trainer encouraged questions and interact with the course participants to facilitate learning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5        4         3         2        1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12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Trainer able to handle the Q&amp;A session well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5        4         3         2        1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13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Trainer’s sharing of his/her real estate practitioner’s experience is useful to my learning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5        4         3         2        1</w:t>
            </w:r>
          </w:p>
        </w:tc>
      </w:tr>
      <w:tr w:rsidR="005A4028">
        <w:trPr>
          <w:trHeight w:val="1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numPr>
                <w:ilvl w:val="0"/>
                <w:numId w:val="14"/>
              </w:numPr>
              <w:spacing w:before="40" w:after="0" w:line="240" w:lineRule="auto"/>
              <w:ind w:left="284" w:hanging="284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Overall, I would rate the trainer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  <w:jc w:val="center"/>
            </w:pPr>
            <w:r>
              <w:rPr>
                <w:rFonts w:ascii="Arial" w:eastAsia="Arial" w:hAnsi="Arial" w:cs="Arial"/>
                <w:sz w:val="20"/>
                <w:shd w:val="clear" w:color="auto" w:fill="FFFFFF"/>
              </w:rPr>
              <w:t>5        4         3         2        1</w:t>
            </w:r>
          </w:p>
        </w:tc>
      </w:tr>
    </w:tbl>
    <w:p w:rsidR="005A4028" w:rsidRDefault="005F0ACF">
      <w:pPr>
        <w:spacing w:before="40" w:after="0" w:line="240" w:lineRule="auto"/>
        <w:rPr>
          <w:rFonts w:ascii="Arial" w:eastAsia="Arial" w:hAnsi="Arial" w:cs="Arial"/>
          <w:sz w:val="16"/>
          <w:shd w:val="clear" w:color="auto" w:fill="FFFFFF"/>
        </w:rPr>
      </w:pPr>
      <w:r>
        <w:rPr>
          <w:rFonts w:ascii="Arial" w:eastAsia="Arial" w:hAnsi="Arial" w:cs="Arial"/>
          <w:sz w:val="16"/>
          <w:shd w:val="clear" w:color="auto" w:fill="FFFFFF"/>
        </w:rPr>
        <w:t>Note: Add additional tables if there are more than 1 trainer for the CPD Activity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5A4028" w:rsidTr="005F0ACF">
        <w:trPr>
          <w:trHeight w:val="1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Pr="005F0ACF" w:rsidRDefault="005F0ACF">
            <w:pPr>
              <w:spacing w:before="120" w:after="0" w:line="240" w:lineRule="auto"/>
              <w:rPr>
                <w:sz w:val="20"/>
              </w:rPr>
            </w:pPr>
            <w:r w:rsidRPr="005F0ACF">
              <w:rPr>
                <w:rFonts w:ascii="Arial" w:eastAsia="Arial" w:hAnsi="Arial" w:cs="Arial"/>
                <w:sz w:val="20"/>
              </w:rPr>
              <w:t>Other topics and/or speakers you would like to have:</w:t>
            </w:r>
          </w:p>
        </w:tc>
      </w:tr>
      <w:tr w:rsidR="005A4028" w:rsidTr="005F0ACF">
        <w:trPr>
          <w:trHeight w:val="1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</w:pPr>
            <w:r>
              <w:rPr>
                <w:rFonts w:ascii="Arial" w:eastAsia="Arial" w:hAnsi="Arial" w:cs="Arial"/>
              </w:rPr>
              <w:t>______________________________________________________________________________</w:t>
            </w:r>
          </w:p>
        </w:tc>
      </w:tr>
      <w:tr w:rsidR="005A4028" w:rsidTr="005F0ACF">
        <w:trPr>
          <w:trHeight w:val="1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120" w:after="0" w:line="240" w:lineRule="auto"/>
            </w:pPr>
            <w:r w:rsidRPr="005F0ACF">
              <w:rPr>
                <w:rFonts w:ascii="Arial" w:eastAsia="Arial" w:hAnsi="Arial" w:cs="Arial"/>
                <w:sz w:val="20"/>
              </w:rPr>
              <w:t>Comments (neutral, positive or negative):</w:t>
            </w:r>
          </w:p>
        </w:tc>
      </w:tr>
      <w:tr w:rsidR="005A4028" w:rsidTr="005F0ACF">
        <w:trPr>
          <w:trHeight w:val="1"/>
        </w:trPr>
        <w:tc>
          <w:tcPr>
            <w:tcW w:w="96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4028" w:rsidRDefault="005F0ACF">
            <w:pPr>
              <w:spacing w:before="40" w:after="0" w:line="240" w:lineRule="auto"/>
            </w:pPr>
            <w:r>
              <w:rPr>
                <w:rFonts w:ascii="Arial" w:eastAsia="Arial" w:hAnsi="Arial" w:cs="Arial"/>
              </w:rPr>
              <w:t>______________________________________________________________________________</w:t>
            </w:r>
            <w:bookmarkStart w:id="0" w:name="_GoBack"/>
            <w:bookmarkEnd w:id="0"/>
          </w:p>
        </w:tc>
      </w:tr>
    </w:tbl>
    <w:p w:rsidR="005A4028" w:rsidRDefault="005A4028">
      <w:pPr>
        <w:spacing w:before="40" w:after="0" w:line="240" w:lineRule="auto"/>
        <w:rPr>
          <w:rFonts w:ascii="Arial" w:eastAsia="Arial" w:hAnsi="Arial" w:cs="Arial"/>
          <w:sz w:val="18"/>
        </w:rPr>
      </w:pPr>
    </w:p>
    <w:sectPr w:rsidR="005A4028" w:rsidSect="005F0A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77F"/>
    <w:multiLevelType w:val="multilevel"/>
    <w:tmpl w:val="4014CE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F31EF"/>
    <w:multiLevelType w:val="multilevel"/>
    <w:tmpl w:val="B8844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A1007A"/>
    <w:multiLevelType w:val="multilevel"/>
    <w:tmpl w:val="F8AA2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1B7AA1"/>
    <w:multiLevelType w:val="multilevel"/>
    <w:tmpl w:val="965A5F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D471E8"/>
    <w:multiLevelType w:val="multilevel"/>
    <w:tmpl w:val="4D4027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CE177C"/>
    <w:multiLevelType w:val="multilevel"/>
    <w:tmpl w:val="2C66C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EE13507"/>
    <w:multiLevelType w:val="multilevel"/>
    <w:tmpl w:val="2C10AE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D27C67"/>
    <w:multiLevelType w:val="multilevel"/>
    <w:tmpl w:val="BC848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752926"/>
    <w:multiLevelType w:val="multilevel"/>
    <w:tmpl w:val="854AD1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7B0EE5"/>
    <w:multiLevelType w:val="multilevel"/>
    <w:tmpl w:val="1C401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FC54111"/>
    <w:multiLevelType w:val="multilevel"/>
    <w:tmpl w:val="C1A2FD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684184"/>
    <w:multiLevelType w:val="multilevel"/>
    <w:tmpl w:val="6504E0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79494F"/>
    <w:multiLevelType w:val="multilevel"/>
    <w:tmpl w:val="4D2CF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F356F5"/>
    <w:multiLevelType w:val="multilevel"/>
    <w:tmpl w:val="61AC7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3"/>
  </w:num>
  <w:num w:numId="7">
    <w:abstractNumId w:val="12"/>
  </w:num>
  <w:num w:numId="8">
    <w:abstractNumId w:val="11"/>
  </w:num>
  <w:num w:numId="9">
    <w:abstractNumId w:val="7"/>
  </w:num>
  <w:num w:numId="10">
    <w:abstractNumId w:val="1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28"/>
    <w:rsid w:val="0001702C"/>
    <w:rsid w:val="005A4028"/>
    <w:rsid w:val="005F0ACF"/>
    <w:rsid w:val="009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BD526-91D9-4B97-932E-E5FC2AAC1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 Hui SIOW (CEA)</dc:creator>
  <cp:lastModifiedBy>Shu Hui SIOW (CEA)</cp:lastModifiedBy>
  <cp:revision>4</cp:revision>
  <dcterms:created xsi:type="dcterms:W3CDTF">2019-09-26T03:53:00Z</dcterms:created>
  <dcterms:modified xsi:type="dcterms:W3CDTF">2019-09-26T07:44:00Z</dcterms:modified>
</cp:coreProperties>
</file>